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3F" w:rsidRDefault="00225931" w:rsidP="00C7443F">
      <w:pPr>
        <w:pStyle w:val="Normlnweb"/>
        <w:shd w:val="clear" w:color="auto" w:fill="FFFFFF"/>
        <w:jc w:val="center"/>
        <w:rPr>
          <w:rStyle w:val="Siln"/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KONZUL</w:t>
      </w:r>
      <w:r w:rsidR="00C7443F">
        <w:rPr>
          <w:rStyle w:val="Siln"/>
          <w:rFonts w:ascii="Georgia" w:hAnsi="Georgia"/>
          <w:color w:val="676767"/>
          <w:sz w:val="23"/>
          <w:szCs w:val="23"/>
        </w:rPr>
        <w:t>TAČNÍ HODINY  školního metodika prevence</w:t>
      </w:r>
      <w:r>
        <w:rPr>
          <w:rStyle w:val="Siln"/>
          <w:rFonts w:ascii="Georgia" w:hAnsi="Georgia"/>
          <w:color w:val="676767"/>
          <w:sz w:val="23"/>
          <w:szCs w:val="23"/>
        </w:rPr>
        <w:t xml:space="preserve">  ve školním roce</w:t>
      </w:r>
    </w:p>
    <w:p w:rsidR="00225931" w:rsidRDefault="00E35316" w:rsidP="00C7443F">
      <w:pPr>
        <w:pStyle w:val="Normlnweb"/>
        <w:shd w:val="clear" w:color="auto" w:fill="FFFFFF"/>
        <w:jc w:val="center"/>
        <w:rPr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2025 – 2026</w:t>
      </w:r>
    </w:p>
    <w:p w:rsidR="00225931" w:rsidRDefault="00C7443F" w:rsidP="00225931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Školní metodik prevence</w:t>
      </w:r>
      <w:r w:rsidR="00225931">
        <w:rPr>
          <w:rStyle w:val="Siln"/>
          <w:rFonts w:ascii="Georgia" w:hAnsi="Georgia"/>
          <w:color w:val="676767"/>
          <w:sz w:val="23"/>
          <w:szCs w:val="23"/>
        </w:rPr>
        <w:t xml:space="preserve"> pro 1. stupeň:</w:t>
      </w:r>
    </w:p>
    <w:p w:rsidR="00225931" w:rsidRDefault="00225931" w:rsidP="00225931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Mgr. Zlatuše Kalinová</w:t>
      </w:r>
    </w:p>
    <w:p w:rsidR="00225931" w:rsidRPr="00225931" w:rsidRDefault="00225931" w:rsidP="00225931">
      <w:pPr>
        <w:pStyle w:val="Normlnweb"/>
        <w:shd w:val="clear" w:color="auto" w:fill="FFFFFF"/>
        <w:rPr>
          <w:rStyle w:val="Siln"/>
          <w:rFonts w:ascii="Georgia" w:hAnsi="Georgia"/>
          <w:b w:val="0"/>
          <w:bCs w:val="0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Konzultační  hodiny pro žáky</w:t>
      </w:r>
      <w:r w:rsidR="00E35316">
        <w:rPr>
          <w:rStyle w:val="Siln"/>
          <w:rFonts w:ascii="Georgia" w:hAnsi="Georgia"/>
          <w:color w:val="676767"/>
          <w:sz w:val="23"/>
          <w:szCs w:val="23"/>
        </w:rPr>
        <w:t>, pedagogické pracovníky</w:t>
      </w:r>
      <w:r>
        <w:rPr>
          <w:rStyle w:val="Siln"/>
          <w:rFonts w:ascii="Georgia" w:hAnsi="Georgia"/>
          <w:color w:val="676767"/>
          <w:sz w:val="23"/>
          <w:szCs w:val="23"/>
        </w:rPr>
        <w:t xml:space="preserve"> a zákonné zástupce</w:t>
      </w:r>
      <w:r w:rsidR="00C7443F">
        <w:rPr>
          <w:rStyle w:val="Siln"/>
          <w:rFonts w:ascii="Georgia" w:hAnsi="Georgia"/>
          <w:color w:val="676767"/>
          <w:sz w:val="23"/>
          <w:szCs w:val="23"/>
        </w:rPr>
        <w:t>:</w:t>
      </w:r>
    </w:p>
    <w:p w:rsidR="00225931" w:rsidRDefault="00E35316" w:rsidP="00225931">
      <w:pPr>
        <w:pStyle w:val="Normlnweb"/>
        <w:shd w:val="clear" w:color="auto" w:fill="FFFFFF"/>
        <w:rPr>
          <w:rStyle w:val="Siln"/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čtvrtek</w:t>
      </w:r>
      <w:r w:rsidR="0090392A">
        <w:rPr>
          <w:rStyle w:val="Siln"/>
          <w:rFonts w:ascii="Georgia" w:hAnsi="Georgia"/>
          <w:color w:val="676767"/>
          <w:sz w:val="23"/>
          <w:szCs w:val="23"/>
        </w:rPr>
        <w:t>: 7:30 – 8:00</w:t>
      </w:r>
      <w:r>
        <w:rPr>
          <w:rStyle w:val="Siln"/>
          <w:rFonts w:ascii="Georgia" w:hAnsi="Georgia"/>
          <w:color w:val="676767"/>
          <w:sz w:val="23"/>
          <w:szCs w:val="23"/>
        </w:rPr>
        <w:t xml:space="preserve"> – pro pedagogické pracovníky a žáky</w:t>
      </w:r>
    </w:p>
    <w:p w:rsidR="0090392A" w:rsidRDefault="00E35316" w:rsidP="00225931">
      <w:pPr>
        <w:pStyle w:val="Normlnweb"/>
        <w:shd w:val="clear" w:color="auto" w:fill="FFFFFF"/>
        <w:rPr>
          <w:rStyle w:val="Siln"/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čtvrtek: 13:15 – 14:00 – pro pedagogické pracovníky a žáky</w:t>
      </w:r>
    </w:p>
    <w:p w:rsidR="00E35316" w:rsidRPr="0090392A" w:rsidRDefault="00E35316" w:rsidP="00225931">
      <w:pPr>
        <w:pStyle w:val="Normlnweb"/>
        <w:shd w:val="clear" w:color="auto" w:fill="FFFFFF"/>
        <w:rPr>
          <w:rFonts w:ascii="Georgia" w:hAnsi="Georgia"/>
          <w:b/>
          <w:bCs/>
          <w:color w:val="676767"/>
          <w:sz w:val="23"/>
          <w:szCs w:val="23"/>
        </w:rPr>
      </w:pPr>
      <w:r>
        <w:rPr>
          <w:rFonts w:ascii="Georgia" w:hAnsi="Georgia"/>
          <w:b/>
          <w:bCs/>
          <w:color w:val="676767"/>
          <w:sz w:val="23"/>
          <w:szCs w:val="23"/>
        </w:rPr>
        <w:t>pro zákonné zástupce: dle dohody</w:t>
      </w:r>
    </w:p>
    <w:p w:rsidR="00225931" w:rsidRDefault="00225931" w:rsidP="00225931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tel.: +420 739 459 930</w:t>
      </w:r>
    </w:p>
    <w:p w:rsidR="00225931" w:rsidRDefault="00225931" w:rsidP="00225931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e- mail: </w:t>
      </w:r>
      <w:hyperlink r:id="rId4" w:history="1">
        <w:r>
          <w:rPr>
            <w:rStyle w:val="Hypertextovodkaz"/>
            <w:rFonts w:ascii="Georgia" w:hAnsi="Georgia"/>
            <w:b/>
            <w:bCs/>
            <w:color w:val="3FA2F8"/>
            <w:sz w:val="23"/>
            <w:szCs w:val="23"/>
          </w:rPr>
          <w:t>zlatuse.stikova@zsprosetice.cz</w:t>
        </w:r>
      </w:hyperlink>
    </w:p>
    <w:p w:rsidR="00225931" w:rsidRDefault="00225931" w:rsidP="00225931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Fonts w:ascii="Georgia" w:hAnsi="Georgia"/>
          <w:color w:val="676767"/>
          <w:sz w:val="23"/>
          <w:szCs w:val="23"/>
        </w:rPr>
        <w:t> </w:t>
      </w:r>
    </w:p>
    <w:p w:rsidR="00225931" w:rsidRDefault="00C7443F" w:rsidP="00225931">
      <w:pPr>
        <w:pStyle w:val="Normlnweb"/>
        <w:shd w:val="clear" w:color="auto" w:fill="FFFFFF"/>
        <w:rPr>
          <w:rStyle w:val="Siln"/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Školní metodik prevence</w:t>
      </w:r>
      <w:r w:rsidR="00225931">
        <w:rPr>
          <w:rStyle w:val="Siln"/>
          <w:rFonts w:ascii="Georgia" w:hAnsi="Georgia"/>
          <w:color w:val="676767"/>
          <w:sz w:val="23"/>
          <w:szCs w:val="23"/>
        </w:rPr>
        <w:t xml:space="preserve"> pro 2. stupeň:</w:t>
      </w:r>
    </w:p>
    <w:p w:rsidR="00E35316" w:rsidRDefault="00E35316" w:rsidP="00225931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Světlana Martari</w:t>
      </w:r>
    </w:p>
    <w:p w:rsidR="00225931" w:rsidRDefault="00225931" w:rsidP="00225931">
      <w:pPr>
        <w:pStyle w:val="Normlnweb"/>
        <w:shd w:val="clear" w:color="auto" w:fill="FFFFFF"/>
        <w:rPr>
          <w:rStyle w:val="Siln"/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Konzultační  hodiny pro žáky</w:t>
      </w:r>
      <w:r w:rsidR="00E35316">
        <w:rPr>
          <w:rStyle w:val="Siln"/>
          <w:rFonts w:ascii="Georgia" w:hAnsi="Georgia"/>
          <w:color w:val="676767"/>
          <w:sz w:val="23"/>
          <w:szCs w:val="23"/>
        </w:rPr>
        <w:t xml:space="preserve">, pedagogické pracovníky </w:t>
      </w:r>
      <w:r>
        <w:rPr>
          <w:rStyle w:val="Siln"/>
          <w:rFonts w:ascii="Georgia" w:hAnsi="Georgia"/>
          <w:color w:val="676767"/>
          <w:sz w:val="23"/>
          <w:szCs w:val="23"/>
        </w:rPr>
        <w:t xml:space="preserve"> a zákonné zástupce</w:t>
      </w:r>
      <w:r w:rsidR="00C7443F">
        <w:rPr>
          <w:rStyle w:val="Siln"/>
          <w:rFonts w:ascii="Georgia" w:hAnsi="Georgia"/>
          <w:color w:val="676767"/>
          <w:sz w:val="23"/>
          <w:szCs w:val="23"/>
        </w:rPr>
        <w:t>:</w:t>
      </w:r>
      <w:r>
        <w:rPr>
          <w:rStyle w:val="Siln"/>
          <w:rFonts w:ascii="Georgia" w:hAnsi="Georgia"/>
          <w:color w:val="676767"/>
          <w:sz w:val="23"/>
          <w:szCs w:val="23"/>
        </w:rPr>
        <w:t xml:space="preserve"> </w:t>
      </w:r>
    </w:p>
    <w:p w:rsidR="00725096" w:rsidRDefault="00E35316" w:rsidP="00225931">
      <w:pPr>
        <w:pStyle w:val="Normlnweb"/>
        <w:shd w:val="clear" w:color="auto" w:fill="FFFFFF"/>
        <w:rPr>
          <w:rStyle w:val="Siln"/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Úterý    7:30 – 8:00 – pro žáky</w:t>
      </w:r>
    </w:p>
    <w:p w:rsidR="00C7443F" w:rsidRDefault="0090392A" w:rsidP="00225931">
      <w:pPr>
        <w:pStyle w:val="Normlnweb"/>
        <w:shd w:val="clear" w:color="auto" w:fill="FFFFFF"/>
        <w:rPr>
          <w:rStyle w:val="Siln"/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Čtvrtek     7:30  -  8:</w:t>
      </w:r>
      <w:r w:rsidR="00E35316">
        <w:rPr>
          <w:rStyle w:val="Siln"/>
          <w:rFonts w:ascii="Georgia" w:hAnsi="Georgia"/>
          <w:color w:val="676767"/>
          <w:sz w:val="23"/>
          <w:szCs w:val="23"/>
        </w:rPr>
        <w:t>00 – pro žáky</w:t>
      </w:r>
    </w:p>
    <w:p w:rsidR="00E35316" w:rsidRPr="0041238B" w:rsidRDefault="00E35316" w:rsidP="0041238B">
      <w:pPr>
        <w:spacing w:after="0" w:line="240" w:lineRule="auto"/>
        <w:rPr>
          <w:rStyle w:val="Siln"/>
          <w:rFonts w:ascii="Georgia" w:eastAsia="Calibri" w:hAnsi="Georgia" w:cs="Times New Roman"/>
          <w:b w:val="0"/>
          <w:bCs w:val="0"/>
          <w:color w:val="3B3838" w:themeColor="background2" w:themeShade="40"/>
          <w:sz w:val="23"/>
          <w:szCs w:val="23"/>
          <w:lang w:eastAsia="cs-CZ"/>
        </w:rPr>
      </w:pPr>
      <w:r w:rsidRPr="00E35316">
        <w:rPr>
          <w:rFonts w:ascii="Aptos" w:eastAsia="Calibri" w:hAnsi="Aptos" w:cs="Times New Roman"/>
          <w:b/>
          <w:color w:val="000000"/>
          <w:sz w:val="24"/>
          <w:szCs w:val="24"/>
          <w:lang w:eastAsia="cs-CZ"/>
        </w:rPr>
        <w:t xml:space="preserve">                 </w:t>
      </w:r>
      <w:r w:rsidRPr="0041238B">
        <w:rPr>
          <w:rFonts w:ascii="Georgia" w:eastAsia="Calibri" w:hAnsi="Georgia" w:cs="Times New Roman"/>
          <w:color w:val="3B3838" w:themeColor="background2" w:themeShade="40"/>
          <w:sz w:val="23"/>
          <w:szCs w:val="23"/>
          <w:lang w:eastAsia="cs-CZ"/>
        </w:rPr>
        <w:t>14:00 – 14:45 – pro pedagogické pracovníky</w:t>
      </w:r>
      <w:bookmarkStart w:id="0" w:name="_GoBack"/>
      <w:bookmarkEnd w:id="0"/>
    </w:p>
    <w:p w:rsidR="00225931" w:rsidRDefault="00225931" w:rsidP="00225931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jinak dle dohody</w:t>
      </w:r>
    </w:p>
    <w:p w:rsidR="00225931" w:rsidRDefault="00225931" w:rsidP="00225931">
      <w:pPr>
        <w:pStyle w:val="Normlnweb"/>
        <w:shd w:val="clear" w:color="auto" w:fill="FFFFFF"/>
        <w:rPr>
          <w:rFonts w:ascii="Georgia" w:hAnsi="Georgia"/>
          <w:color w:val="676767"/>
          <w:sz w:val="23"/>
          <w:szCs w:val="23"/>
        </w:rPr>
      </w:pPr>
      <w:r>
        <w:rPr>
          <w:rStyle w:val="Siln"/>
          <w:rFonts w:ascii="Georgia" w:hAnsi="Georgia"/>
          <w:color w:val="676767"/>
          <w:sz w:val="23"/>
          <w:szCs w:val="23"/>
        </w:rPr>
        <w:t>e- mail: </w:t>
      </w:r>
      <w:hyperlink r:id="rId5" w:history="1">
        <w:r w:rsidR="00C7443F" w:rsidRPr="00BE2694">
          <w:rPr>
            <w:rStyle w:val="Hypertextovodkaz"/>
            <w:rFonts w:ascii="Georgia" w:hAnsi="Georgia"/>
            <w:b/>
            <w:bCs/>
            <w:sz w:val="23"/>
            <w:szCs w:val="23"/>
          </w:rPr>
          <w:t>svetlana.vorackova@zsprosetice.cz</w:t>
        </w:r>
      </w:hyperlink>
    </w:p>
    <w:p w:rsidR="00CE55BA" w:rsidRDefault="00CE55BA"/>
    <w:sectPr w:rsidR="00CE5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31"/>
    <w:rsid w:val="00225931"/>
    <w:rsid w:val="0041238B"/>
    <w:rsid w:val="00725096"/>
    <w:rsid w:val="0090392A"/>
    <w:rsid w:val="00C7443F"/>
    <w:rsid w:val="00CE55BA"/>
    <w:rsid w:val="00E3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7B22"/>
  <w15:chartTrackingRefBased/>
  <w15:docId w15:val="{3ED4412C-807E-4FA7-96D7-F69F88BB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593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2593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tlana.vorackova@zsprosetice.cz" TargetMode="External"/><Relationship Id="rId4" Type="http://schemas.openxmlformats.org/officeDocument/2006/relationships/hyperlink" Target="mailto:zlatuse.stikova@zsprose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Prokupkova</dc:creator>
  <cp:keywords/>
  <dc:description/>
  <cp:lastModifiedBy>Marcela Prokupkova</cp:lastModifiedBy>
  <cp:revision>4</cp:revision>
  <cp:lastPrinted>2025-11-27T13:47:00Z</cp:lastPrinted>
  <dcterms:created xsi:type="dcterms:W3CDTF">2025-01-21T19:45:00Z</dcterms:created>
  <dcterms:modified xsi:type="dcterms:W3CDTF">2025-11-27T13:48:00Z</dcterms:modified>
</cp:coreProperties>
</file>